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99B" w:rsidRPr="004F3156" w:rsidRDefault="00BF299B" w:rsidP="00BF299B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</w:rPr>
      </w:pPr>
      <w:r w:rsidRPr="004F3156">
        <w:rPr>
          <w:rFonts w:ascii="Times New Roman" w:hAnsi="Times New Roman"/>
          <w:b/>
          <w:sz w:val="28"/>
        </w:rPr>
        <w:t>Список рассылки к уведомлению</w:t>
      </w:r>
      <w:r>
        <w:rPr>
          <w:rFonts w:ascii="Times New Roman" w:hAnsi="Times New Roman"/>
          <w:b/>
          <w:sz w:val="28"/>
        </w:rPr>
        <w:t>:</w:t>
      </w:r>
    </w:p>
    <w:p w:rsidR="00BF299B" w:rsidRDefault="00BF299B" w:rsidP="00BF299B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</w:rPr>
      </w:pPr>
    </w:p>
    <w:p w:rsidR="00BF299B" w:rsidRPr="00883CC8" w:rsidRDefault="00BF299B" w:rsidP="00BF299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CC8">
        <w:rPr>
          <w:rFonts w:ascii="Times New Roman" w:hAnsi="Times New Roman"/>
          <w:sz w:val="28"/>
          <w:szCs w:val="28"/>
        </w:rPr>
        <w:t xml:space="preserve">ПАО «Россети Центр» </w:t>
      </w:r>
    </w:p>
    <w:p w:rsidR="00BF299B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99B">
        <w:rPr>
          <w:rFonts w:ascii="Times New Roman" w:hAnsi="Times New Roman"/>
          <w:sz w:val="28"/>
          <w:szCs w:val="28"/>
        </w:rPr>
        <w:t xml:space="preserve">Минфин России </w:t>
      </w:r>
    </w:p>
    <w:p w:rsidR="00BF299B" w:rsidRDefault="00BD18B5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Минстрой России</w:t>
      </w:r>
    </w:p>
    <w:p w:rsidR="00BD18B5" w:rsidRPr="00BF299B" w:rsidRDefault="00BD18B5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Минпромторг России</w:t>
      </w:r>
    </w:p>
    <w:p w:rsidR="00BF299B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99B">
        <w:rPr>
          <w:rFonts w:ascii="Times New Roman" w:hAnsi="Times New Roman"/>
          <w:sz w:val="28"/>
          <w:szCs w:val="28"/>
        </w:rPr>
        <w:t xml:space="preserve">ФАС России </w:t>
      </w:r>
    </w:p>
    <w:p w:rsidR="00BF299B" w:rsidRPr="00BF299B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99B">
        <w:rPr>
          <w:rFonts w:ascii="Times New Roman" w:hAnsi="Times New Roman"/>
          <w:sz w:val="28"/>
          <w:szCs w:val="28"/>
        </w:rPr>
        <w:t xml:space="preserve">Минэкономразвития России </w:t>
      </w:r>
    </w:p>
    <w:p w:rsidR="00BF299B" w:rsidRPr="00BF299B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FF"/>
          <w:sz w:val="28"/>
          <w:szCs w:val="28"/>
          <w:u w:val="single"/>
        </w:rPr>
      </w:pPr>
      <w:r w:rsidRPr="00BF299B">
        <w:rPr>
          <w:rFonts w:ascii="Times New Roman" w:hAnsi="Times New Roman"/>
          <w:sz w:val="28"/>
          <w:szCs w:val="28"/>
        </w:rPr>
        <w:t>АО «СО ЕЭС»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F299B" w:rsidRPr="00BF299B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FF"/>
          <w:sz w:val="28"/>
          <w:szCs w:val="28"/>
          <w:u w:val="single"/>
        </w:rPr>
      </w:pPr>
      <w:r w:rsidRPr="00BF299B">
        <w:rPr>
          <w:rFonts w:ascii="Times New Roman" w:hAnsi="Times New Roman"/>
          <w:sz w:val="28"/>
          <w:szCs w:val="28"/>
        </w:rPr>
        <w:t xml:space="preserve">Ассоциация «НП Совет рынка» </w:t>
      </w:r>
    </w:p>
    <w:p w:rsidR="00BF299B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99B">
        <w:rPr>
          <w:rFonts w:ascii="Times New Roman" w:hAnsi="Times New Roman"/>
          <w:sz w:val="28"/>
          <w:szCs w:val="28"/>
        </w:rPr>
        <w:t>Экспертный совет при Прав</w:t>
      </w:r>
      <w:bookmarkStart w:id="0" w:name="_GoBack"/>
      <w:bookmarkEnd w:id="0"/>
      <w:r w:rsidRPr="00BF299B">
        <w:rPr>
          <w:rFonts w:ascii="Times New Roman" w:hAnsi="Times New Roman"/>
          <w:sz w:val="28"/>
          <w:szCs w:val="28"/>
        </w:rPr>
        <w:t xml:space="preserve">ительстве Российской Федерации </w:t>
      </w:r>
    </w:p>
    <w:p w:rsidR="00BF299B" w:rsidRPr="00BF299B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99B">
        <w:rPr>
          <w:rFonts w:ascii="Times New Roman" w:hAnsi="Times New Roman"/>
          <w:sz w:val="28"/>
          <w:szCs w:val="28"/>
        </w:rPr>
        <w:t xml:space="preserve">Совет потребителей, образованный при Правительственной комиссии по вопросам развития электроэнергетики </w:t>
      </w:r>
    </w:p>
    <w:p w:rsidR="00BF299B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9C3220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министрация Костромской области </w:t>
      </w:r>
    </w:p>
    <w:p w:rsidR="00BF299B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99B">
        <w:rPr>
          <w:rFonts w:ascii="Times New Roman" w:hAnsi="Times New Roman"/>
          <w:sz w:val="28"/>
          <w:szCs w:val="28"/>
        </w:rPr>
        <w:t xml:space="preserve">Администрация Курской области </w:t>
      </w:r>
    </w:p>
    <w:p w:rsidR="00BF299B" w:rsidRPr="00BF299B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99B">
        <w:rPr>
          <w:rFonts w:ascii="Times New Roman" w:hAnsi="Times New Roman"/>
          <w:sz w:val="28"/>
          <w:szCs w:val="28"/>
        </w:rPr>
        <w:t xml:space="preserve">Администрация Смоленской области </w:t>
      </w:r>
    </w:p>
    <w:p w:rsidR="00BF299B" w:rsidRPr="003B2897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2897">
        <w:rPr>
          <w:rFonts w:ascii="Times New Roman" w:hAnsi="Times New Roman"/>
          <w:sz w:val="28"/>
          <w:szCs w:val="28"/>
        </w:rPr>
        <w:t xml:space="preserve">Правительство Белгородской области </w:t>
      </w:r>
    </w:p>
    <w:p w:rsidR="00BF299B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99B">
        <w:rPr>
          <w:rFonts w:ascii="Times New Roman" w:hAnsi="Times New Roman"/>
          <w:sz w:val="28"/>
          <w:szCs w:val="28"/>
        </w:rPr>
        <w:t xml:space="preserve">Правительство Брянской области </w:t>
      </w:r>
    </w:p>
    <w:p w:rsidR="00BF299B" w:rsidRPr="00BF299B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99B">
        <w:rPr>
          <w:rFonts w:ascii="Times New Roman" w:hAnsi="Times New Roman"/>
          <w:sz w:val="28"/>
          <w:szCs w:val="28"/>
        </w:rPr>
        <w:t xml:space="preserve">Правительство Воронежской области </w:t>
      </w:r>
    </w:p>
    <w:p w:rsidR="00BF299B" w:rsidRPr="00F30E25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Правительство</w:t>
      </w:r>
      <w:r w:rsidRPr="00F30E25">
        <w:rPr>
          <w:rFonts w:ascii="Times New Roman" w:hAnsi="Times New Roman"/>
          <w:sz w:val="28"/>
          <w:szCs w:val="28"/>
        </w:rPr>
        <w:t xml:space="preserve"> Липецкой области </w:t>
      </w:r>
    </w:p>
    <w:p w:rsidR="00BF299B" w:rsidRPr="006D19F8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9F8">
        <w:rPr>
          <w:rFonts w:ascii="Times New Roman" w:hAnsi="Times New Roman"/>
          <w:sz w:val="28"/>
          <w:szCs w:val="28"/>
        </w:rPr>
        <w:t xml:space="preserve">Правительство Москвы </w:t>
      </w:r>
    </w:p>
    <w:p w:rsidR="00BF299B" w:rsidRPr="006D19F8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9F8">
        <w:rPr>
          <w:rFonts w:ascii="Times New Roman" w:hAnsi="Times New Roman"/>
          <w:sz w:val="28"/>
          <w:szCs w:val="28"/>
        </w:rPr>
        <w:t xml:space="preserve">Правительство Орловской области </w:t>
      </w:r>
    </w:p>
    <w:p w:rsidR="00BF299B" w:rsidRPr="003B2897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2897">
        <w:rPr>
          <w:rFonts w:ascii="Times New Roman" w:hAnsi="Times New Roman"/>
          <w:sz w:val="28"/>
          <w:szCs w:val="28"/>
        </w:rPr>
        <w:t xml:space="preserve">Правительство Тамбовской области </w:t>
      </w:r>
    </w:p>
    <w:p w:rsidR="00BF299B" w:rsidRPr="006D19F8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9F8">
        <w:rPr>
          <w:rFonts w:ascii="Times New Roman" w:hAnsi="Times New Roman"/>
          <w:sz w:val="28"/>
          <w:szCs w:val="28"/>
        </w:rPr>
        <w:t xml:space="preserve">Правительство Тверской области </w:t>
      </w:r>
    </w:p>
    <w:p w:rsidR="00031E01" w:rsidRDefault="00BF299B" w:rsidP="00BF299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BF299B">
        <w:rPr>
          <w:rFonts w:ascii="Times New Roman" w:hAnsi="Times New Roman"/>
          <w:sz w:val="28"/>
          <w:szCs w:val="28"/>
        </w:rPr>
        <w:t>Правительство Ярославской области</w:t>
      </w:r>
    </w:p>
    <w:sectPr w:rsidR="00031E01" w:rsidSect="00AE662D">
      <w:headerReference w:type="default" r:id="rId7"/>
      <w:pgSz w:w="11906" w:h="16838"/>
      <w:pgMar w:top="1134" w:right="850" w:bottom="709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D18B5">
      <w:pPr>
        <w:spacing w:after="0" w:line="240" w:lineRule="auto"/>
      </w:pPr>
      <w:r>
        <w:separator/>
      </w:r>
    </w:p>
  </w:endnote>
  <w:endnote w:type="continuationSeparator" w:id="0">
    <w:p w:rsidR="00000000" w:rsidRDefault="00BD1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D18B5">
      <w:pPr>
        <w:spacing w:after="0" w:line="240" w:lineRule="auto"/>
      </w:pPr>
      <w:r>
        <w:separator/>
      </w:r>
    </w:p>
  </w:footnote>
  <w:footnote w:type="continuationSeparator" w:id="0">
    <w:p w:rsidR="00000000" w:rsidRDefault="00BD1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A27" w:rsidRPr="00343633" w:rsidRDefault="00BF299B">
    <w:pPr>
      <w:pStyle w:val="a3"/>
      <w:jc w:val="center"/>
      <w:rPr>
        <w:rFonts w:ascii="Times New Roman" w:hAnsi="Times New Roman"/>
        <w:sz w:val="28"/>
      </w:rPr>
    </w:pPr>
    <w:r w:rsidRPr="00343633">
      <w:rPr>
        <w:rFonts w:ascii="Times New Roman" w:hAnsi="Times New Roman"/>
        <w:sz w:val="28"/>
      </w:rPr>
      <w:fldChar w:fldCharType="begin"/>
    </w:r>
    <w:r w:rsidRPr="00343633">
      <w:rPr>
        <w:rFonts w:ascii="Times New Roman" w:hAnsi="Times New Roman"/>
        <w:sz w:val="28"/>
      </w:rPr>
      <w:instrText>PAGE   \* MERGEFORMAT</w:instrText>
    </w:r>
    <w:r w:rsidRPr="00343633"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noProof/>
        <w:sz w:val="28"/>
      </w:rPr>
      <w:t>2</w:t>
    </w:r>
    <w:r w:rsidRPr="00343633">
      <w:rPr>
        <w:rFonts w:ascii="Times New Roman" w:hAnsi="Times New Roman"/>
        <w:sz w:val="28"/>
      </w:rPr>
      <w:fldChar w:fldCharType="end"/>
    </w:r>
  </w:p>
  <w:p w:rsidR="00416A27" w:rsidRDefault="00BD18B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530148"/>
    <w:multiLevelType w:val="hybridMultilevel"/>
    <w:tmpl w:val="0E2AB396"/>
    <w:lvl w:ilvl="0" w:tplc="F6D02C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147"/>
    <w:rsid w:val="00031E01"/>
    <w:rsid w:val="00912147"/>
    <w:rsid w:val="00BD18B5"/>
    <w:rsid w:val="00BF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400CC9-B7B0-4C59-92D1-4036623D1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99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2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299B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BF299B"/>
    <w:pPr>
      <w:ind w:left="720"/>
      <w:contextualSpacing/>
    </w:pPr>
  </w:style>
  <w:style w:type="character" w:styleId="a6">
    <w:name w:val="Hyperlink"/>
    <w:uiPriority w:val="99"/>
    <w:unhideWhenUsed/>
    <w:rsid w:val="00BF29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Татьяна Олеговна</dc:creator>
  <cp:keywords/>
  <dc:description/>
  <cp:lastModifiedBy>ЗАЙЦЕВА Татьяна Олеговна</cp:lastModifiedBy>
  <cp:revision>3</cp:revision>
  <dcterms:created xsi:type="dcterms:W3CDTF">2023-04-18T10:10:00Z</dcterms:created>
  <dcterms:modified xsi:type="dcterms:W3CDTF">2023-04-18T13:24:00Z</dcterms:modified>
</cp:coreProperties>
</file>